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7" w:rsidRDefault="00120D6B" w:rsidP="00120D6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20D6B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СООБЩАЕТ</w:t>
      </w:r>
    </w:p>
    <w:p w:rsidR="00120D6B" w:rsidRDefault="00120D6B" w:rsidP="00120D6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с привлечением специалистов Государственной инспекции труда по Санкт-Петербургу и Отдела лицензионно-разрешительной работы ГУ Росгвардии по Санкт-Петербургу и Ленинградской области провела проверки соблюдения требований закона охранными организациями, расположенными на территории района.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В ходе проверки ООО «ОО «Альдер» и ООО «ОО «Юрайн» были выявлены нарушения по охране труда.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Организации не провели обучение и проверку знаний требований охраны труда работников, а также по оказанию первой помощи пострадавшим на производстве. Первичный и повторный инструктаж на производстве не производился.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Учет и контроль за выдачей работникам средств индивидуальной защиты не проводился, равно как и предварительные и периодические медицинские осмотры.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Прокуратура района внесла представления руководителям этих организаций, а также возбудила дела об административных правонарушениях по ч. 1 ст. 5.27 КоАП РФ (нарушение трудового законодательства), ч. 1, ч. 3 ст. 5.27.1 КоАП РФ (нарушение государственных нормативных требований охраны труда).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В частной охранной организации ООО «ОО «Невский страж» выявлены факты осуществления охранной деятельности без лицензии.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В отношении генерального директора организации прокуратура района возбудила об административном правонарушении по ч. 2 ст.14.1 КоАП РФ (осуществление предпринимательской деятельности без государственной регистрации или специального разрешения). </w:t>
      </w:r>
    </w:p>
    <w:p w:rsidR="00120D6B" w:rsidRPr="00120D6B" w:rsidRDefault="00120D6B" w:rsidP="00120D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D6B">
        <w:rPr>
          <w:rFonts w:ascii="Times New Roman" w:hAnsi="Times New Roman" w:cs="Times New Roman"/>
          <w:sz w:val="28"/>
          <w:szCs w:val="28"/>
        </w:rPr>
        <w:t xml:space="preserve">В МИ ФНС России № 20 по Санкт-Петербургу направлены сведения для решения вопроса о привлечении организации к ответственности по ч. 3 ст. 14.25 КоАП РФ (нарушение законодательства о государственной регистрации юридических лиц и индивидуальных предпринимателей). </w:t>
      </w:r>
    </w:p>
    <w:p w:rsidR="00120D6B" w:rsidRPr="00120D6B" w:rsidRDefault="00120D6B" w:rsidP="00120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20D6B" w:rsidRPr="0012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120D6B"/>
    <w:rsid w:val="00213C12"/>
    <w:rsid w:val="0023171B"/>
    <w:rsid w:val="0037170E"/>
    <w:rsid w:val="0037699A"/>
    <w:rsid w:val="00450CBA"/>
    <w:rsid w:val="004E5741"/>
    <w:rsid w:val="00610C6E"/>
    <w:rsid w:val="0061653A"/>
    <w:rsid w:val="0064087C"/>
    <w:rsid w:val="00697FF6"/>
    <w:rsid w:val="007D1594"/>
    <w:rsid w:val="00927C95"/>
    <w:rsid w:val="009A0757"/>
    <w:rsid w:val="009F63B4"/>
    <w:rsid w:val="00AF7926"/>
    <w:rsid w:val="00B10F81"/>
    <w:rsid w:val="00D60A56"/>
    <w:rsid w:val="00E710F1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2018-06-30T07:20:00Z</cp:lastPrinted>
  <dcterms:created xsi:type="dcterms:W3CDTF">2018-07-03T09:11:00Z</dcterms:created>
  <dcterms:modified xsi:type="dcterms:W3CDTF">2018-07-03T09:11:00Z</dcterms:modified>
</cp:coreProperties>
</file>